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Attachment to Form 8857, Request for Innocent Spouse Relief</w:t>
      </w:r>
      <w:r>
        <w:rPr>
          <w:b w:val="0"/>
        </w:rPr>
        <w:br/>
        <w:t xml:space="preserve">Requesting spouse: </w:t>
      </w:r>
      <w:r>
        <w:rPr>
          <w:b w:val="0"/>
          <w:highlight w:val="yellow"/>
        </w:rPr>
        <w:t>[Current name]</w:t>
      </w:r>
      <w:r>
        <w:rPr>
          <w:b w:val="0"/>
        </w:rPr>
        <w:t xml:space="preserve">   SSN: </w:t>
      </w:r>
      <w:r>
        <w:rPr>
          <w:b w:val="0"/>
          <w:highlight w:val="yellow"/>
        </w:rPr>
        <w:t>[SSN]</w:t>
      </w:r>
      <w:r>
        <w:rPr>
          <w:b w:val="0"/>
        </w:rPr>
        <w:br/>
        <w:t xml:space="preserve">Person on line 6: </w:t>
      </w:r>
      <w:r>
        <w:rPr>
          <w:b w:val="0"/>
          <w:highlight w:val="yellow"/>
        </w:rPr>
        <w:t>[Name of spouse or former spouse]</w:t>
      </w:r>
      <w:r>
        <w:rPr>
          <w:b w:val="0"/>
        </w:rPr>
        <w:br/>
        <w:t xml:space="preserve">Tax years (line 3): </w:t>
      </w:r>
      <w:r>
        <w:rPr>
          <w:b w:val="0"/>
          <w:highlight w:val="yellow"/>
        </w:rPr>
        <w:t>[Years]</w:t>
      </w:r>
      <w:r>
        <w:rPr>
          <w:b w:val="0"/>
        </w:rPr>
        <w:t xml:space="preserve">   Type of liability: </w:t>
      </w:r>
      <w:r>
        <w:rPr>
          <w:b w:val="0"/>
          <w:highlight w:val="yellow"/>
        </w:rPr>
        <w:t>[understatement (deficiency) assessed [date] / unpaid tax shown on the return / both]</w:t>
      </w:r>
      <w:r>
        <w:rPr>
          <w:b w:val="0"/>
        </w:rPr>
        <w:t xml:space="preserve">   Balance: </w:t>
      </w:r>
      <w:r>
        <w:rPr>
          <w:b w:val="0"/>
          <w:highlight w:val="yellow"/>
        </w:rPr>
        <w:t>[Amount per transcript]</w:t>
      </w:r>
    </w:p>
    <w:p>
      <w:r>
        <w:rPr>
          <w:b w:val="0"/>
        </w:rPr>
        <w:t>Each page of this statement shows the requesting spouse’s name and SSN. Paragraph numbers refer to lines on Form 8857 (Rev. June 2021).</w:t>
      </w:r>
    </w:p>
    <w:p>
      <w:pPr>
        <w:pStyle w:val="Heading3"/>
      </w:pPr>
      <w:r>
        <w:t>A. Relief requested</w:t>
      </w:r>
    </w:p>
    <w:p>
      <w:r>
        <w:rPr>
          <w:b w:val="0"/>
        </w:rPr>
        <w:t xml:space="preserve">The requesting spouse requests relief under IRC 6015(b) </w:t>
      </w:r>
      <w:r>
        <w:rPr>
          <w:b w:val="0"/>
          <w:highlight w:val="yellow"/>
        </w:rPr>
        <w:t>[and / or]</w:t>
      </w:r>
      <w:r>
        <w:rPr>
          <w:b w:val="0"/>
        </w:rPr>
        <w:t xml:space="preserve"> 6015(c) for the understatement for </w:t>
      </w:r>
      <w:r>
        <w:rPr>
          <w:b w:val="0"/>
          <w:highlight w:val="yellow"/>
        </w:rPr>
        <w:t>[years]</w:t>
      </w:r>
      <w:r>
        <w:rPr>
          <w:b w:val="0"/>
        </w:rPr>
        <w:t xml:space="preserve">, and in the alternative equitable relief under IRC 6015(f) for </w:t>
      </w:r>
      <w:r>
        <w:rPr>
          <w:b w:val="0"/>
          <w:highlight w:val="yellow"/>
        </w:rPr>
        <w:t>[the understatement and the unpaid tax for [years]]</w:t>
      </w:r>
      <w:r>
        <w:rPr>
          <w:b w:val="0"/>
        </w:rPr>
        <w:t xml:space="preserve">. </w:t>
      </w:r>
      <w:r>
        <w:rPr>
          <w:b w:val="0"/>
          <w:highlight w:val="yellow"/>
        </w:rPr>
        <w:t>[If unpaid tax only: Because the liability is tax shown on the return and not paid, relief is requested under IRC 6015(f) only.]</w:t>
      </w:r>
      <w:r>
        <w:rPr>
          <w:b w:val="0"/>
        </w:rPr>
        <w:t xml:space="preserve"> The requesting spouse asks that each year be considered separately.</w:t>
      </w:r>
    </w:p>
    <w:p>
      <w:pPr>
        <w:pStyle w:val="Heading3"/>
      </w:pPr>
      <w:r>
        <w:t>B. Timeliness</w:t>
      </w:r>
    </w:p>
    <w:p>
      <w:r>
        <w:rPr>
          <w:b w:val="0"/>
          <w:highlight w:val="yellow"/>
        </w:rPr>
        <w:t>[For (b) and (c): The first collection activity against the requesting spouse was [the CDP levy notice dated [date] / the offset of the requesting spouse's [year] refund on [date] / none to date]. This request is filed within two years of that date.]</w:t>
      </w:r>
      <w:r>
        <w:rPr>
          <w:b w:val="0"/>
        </w:rPr>
        <w:t xml:space="preserve"> For IRC 6015(f), the request is timely under IRC 6015(f)(2) because </w:t>
      </w:r>
      <w:r>
        <w:rPr>
          <w:b w:val="0"/>
          <w:highlight w:val="yellow"/>
        </w:rPr>
        <w:t>[the collection period for the unpaid liability has not expired (earliest CSED [date]) / the payments for which a refund is requested were made on [dates], within the period for a refund claim under IRC 6511]</w:t>
      </w:r>
      <w:r>
        <w:rPr>
          <w:b w:val="0"/>
        </w:rPr>
        <w:t>.</w:t>
      </w:r>
    </w:p>
    <w:p>
      <w:pPr>
        <w:pStyle w:val="Heading3"/>
      </w:pPr>
      <w:r>
        <w:t>C. Threshold conditions (Rev. Proc. 2013-34, sec. 4.01)</w:t>
      </w:r>
    </w:p>
    <w:p>
      <w:pPr>
        <w:pStyle w:val="ListBullet"/>
      </w:pPr>
      <w:r>
        <w:rPr>
          <w:b w:val="0"/>
        </w:rPr>
        <w:t xml:space="preserve">A joint return was filed for each year on </w:t>
      </w:r>
      <w:r>
        <w:rPr>
          <w:b w:val="0"/>
          <w:highlight w:val="yellow"/>
        </w:rPr>
        <w:t>[dates]</w:t>
      </w:r>
      <w:r>
        <w:rPr>
          <w:b w:val="0"/>
        </w:rPr>
        <w:t xml:space="preserve">. </w:t>
      </w:r>
      <w:r>
        <w:rPr>
          <w:b w:val="0"/>
          <w:highlight w:val="yellow"/>
        </w:rPr>
        <w:t>[If the requesting spouse disputes intending to file jointly or alleges a forged signature, say so here and at line 11.]</w:t>
      </w:r>
    </w:p>
    <w:p>
      <w:pPr>
        <w:pStyle w:val="ListBullet"/>
      </w:pPr>
      <w:r>
        <w:rPr>
          <w:b w:val="0"/>
          <w:highlight w:val="yellow"/>
        </w:rPr>
        <w:t>[Relief under (b) and (c) is requested above; equitable relief is requested to the extent (b) and (c) do not apply.]</w:t>
      </w:r>
    </w:p>
    <w:p>
      <w:pPr>
        <w:pStyle w:val="ListBullet"/>
      </w:pPr>
      <w:r>
        <w:rPr>
          <w:b w:val="0"/>
        </w:rPr>
        <w:t>The request is timely as stated in section B.</w:t>
      </w:r>
    </w:p>
    <w:p>
      <w:pPr>
        <w:pStyle w:val="ListBullet"/>
      </w:pPr>
      <w:r>
        <w:rPr>
          <w:b w:val="0"/>
        </w:rPr>
        <w:t>No assets were transferred between the spouses as part of a fraudulent scheme.</w:t>
      </w:r>
    </w:p>
    <w:p>
      <w:pPr>
        <w:pStyle w:val="ListBullet"/>
      </w:pPr>
      <w:r>
        <w:rPr>
          <w:b w:val="0"/>
          <w:highlight w:val="yellow"/>
        </w:rPr>
        <w:t>[The person on line 6 did not transfer disqualified assets to the requesting spouse (line 19). / The following assets were transferred on [dates] for [reason, e.g. under the divorce decree]; they are not disqualified assets because [reason], or relief is sought for the liability in excess of their value.]</w:t>
      </w:r>
    </w:p>
    <w:p>
      <w:pPr>
        <w:pStyle w:val="ListBullet"/>
      </w:pPr>
      <w:r>
        <w:rPr>
          <w:b w:val="0"/>
        </w:rPr>
        <w:t>The requesting spouse did not knowingly participate in filing a fraudulent return.</w:t>
      </w:r>
    </w:p>
    <w:p>
      <w:pPr>
        <w:pStyle w:val="ListBullet"/>
      </w:pPr>
      <w:r>
        <w:rPr>
          <w:b w:val="0"/>
        </w:rPr>
        <w:t xml:space="preserve">The liability is attributable to </w:t>
      </w:r>
      <w:r>
        <w:rPr>
          <w:b w:val="0"/>
          <w:highlight w:val="yellow"/>
        </w:rPr>
        <w:t>[the person on line 6's [wages / self-employment income / IRA distribution / disallowed deductions] (Exhibit [number], examination report or transcript)]</w:t>
      </w:r>
      <w:r>
        <w:rPr>
          <w:b w:val="0"/>
        </w:rPr>
        <w:t xml:space="preserve">. </w:t>
      </w:r>
      <w:r>
        <w:rPr>
          <w:b w:val="0"/>
          <w:highlight w:val="yellow"/>
        </w:rPr>
        <w:t>[If partly attributable to the requesting spouse: the portion attributable to the requesting spouse is $[amount]; relief is requested for the remainder, or in full under the exception for [community property attribution / nominal ownership / misappropriation of funds intended for the tax / abuse / fraud of the other spouse], because [facts].]</w:t>
      </w:r>
    </w:p>
    <w:p>
      <w:pPr>
        <w:pStyle w:val="Heading3"/>
      </w:pPr>
      <w:r>
        <w:t>D. Streamlined determination (sec. 4.02)</w:t>
      </w:r>
    </w:p>
    <w:p>
      <w:r>
        <w:rPr>
          <w:b w:val="0"/>
        </w:rPr>
        <w:t xml:space="preserve">The requesting spouse meets all three streamlined elements: (1) marital status: </w:t>
      </w:r>
      <w:r>
        <w:rPr>
          <w:b w:val="0"/>
          <w:highlight w:val="yellow"/>
        </w:rPr>
        <w:t>[divorced since [date] / legally separated since [date] / widowed since [date] and not an heir to an estate with sufficient assets / not a member of the same household at any time in the 12 months ending [date] (line 7, decree or agreement attached)]</w:t>
      </w:r>
      <w:r>
        <w:rPr>
          <w:b w:val="0"/>
        </w:rPr>
        <w:t xml:space="preserve">; (2) economic hardship as shown in section E(b) below; (3) knowledge: </w:t>
      </w:r>
      <w:r>
        <w:rPr>
          <w:b w:val="0"/>
          <w:highlight w:val="yellow"/>
        </w:rPr>
        <w:t>[the requesting spouse did not know or have reason to know of the understatement / that the person on line 6 would not or could not pay the tax shown on the return, as stated in section E(c)]</w:t>
      </w:r>
      <w:r>
        <w:rPr>
          <w:b w:val="0"/>
        </w:rPr>
        <w:t xml:space="preserve">. </w:t>
      </w:r>
      <w:r>
        <w:rPr>
          <w:b w:val="0"/>
          <w:highlight w:val="yellow"/>
        </w:rPr>
        <w:t>[If the streamlined test fails on one element, delete this paragraph and rely on section E.]</w:t>
      </w:r>
    </w:p>
    <w:p>
      <w:pPr>
        <w:pStyle w:val="Heading3"/>
      </w:pPr>
      <w:r>
        <w:t>E. Factors (sec. 4.03)</w:t>
      </w:r>
    </w:p>
    <w:p>
      <w:r>
        <w:rPr>
          <w:b/>
        </w:rPr>
        <w:t>(a) Marital status (line 7).</w:t>
      </w:r>
      <w:r>
        <w:rPr>
          <w:b w:val="0"/>
        </w:rPr>
        <w:t xml:space="preserve"> </w:t>
      </w:r>
      <w:r>
        <w:rPr>
          <w:b w:val="0"/>
          <w:highlight w:val="yellow"/>
        </w:rPr>
        <w:t>[Current status with dates; attach the entire divorce decree, separation agreement or death certificate as the form requires.]</w:t>
      </w:r>
    </w:p>
    <w:p>
      <w:r>
        <w:rPr>
          <w:b/>
        </w:rPr>
        <w:t>(b) Economic hardship (Part IV, lines 20 to 22).</w:t>
      </w:r>
      <w:r>
        <w:rPr>
          <w:b w:val="0"/>
        </w:rPr>
        <w:t xml:space="preserve"> </w:t>
      </w:r>
      <w:r>
        <w:rPr>
          <w:b w:val="0"/>
          <w:highlight w:val="yellow"/>
        </w:rPr>
        <w:t>[Household size [N]; monthly income $[amount]; reasonable basic living expenses $[amount] by category; assets listed on line 20 with loan balances. State whether income is below 250 percent of the federal poverty guidelines for the household size, or whether income exceeds expenses by $300 or less, and whether any asset could pay the tax while meeting basic living expenses. Attach pay stubs, bank statements, lease or mortgage statement, medical bills.]</w:t>
      </w:r>
    </w:p>
    <w:p>
      <w:r>
        <w:rPr>
          <w:b/>
        </w:rPr>
        <w:t>(c) Knowledge or reason to know (Part III, lines 12 to 18).</w:t>
      </w:r>
      <w:r>
        <w:rPr>
          <w:b w:val="0"/>
        </w:rPr>
        <w:t xml:space="preserve"> </w:t>
      </w:r>
      <w:r>
        <w:rPr>
          <w:b w:val="0"/>
          <w:highlight w:val="yellow"/>
        </w:rPr>
        <w:t>[Understatement: what the requesting spouse knew of the item when the return was filed; education (line 8); involvement in preparing the return (line 12); knowledge of the other spouse's income and business (line 13); deceit or evasiveness by the other spouse; involvement in household finances and access to accounts (line 17); any lavish or unusual spending compared with prior years (line 18). Underpayment: what the requesting spouse was told about how the balance would be paid (line 15), whether an installment agreement request was filed within 90 days of the due date or filing, and what the requesting spouse knew of the other spouse's financial problems, bankruptcies or IRS history (line 16).]</w:t>
      </w:r>
    </w:p>
    <w:p>
      <w:r>
        <w:rPr>
          <w:b w:val="0"/>
          <w:highlight w:val="yellow"/>
        </w:rPr>
        <w:t>[Abuse or financial control (Part V, line 23): describe when the abuse began, its form (physical, psychological, sexual, emotional or financial, including control, isolation or intimidation), and how it prevented the requesting spouse from questioning items on the return or the payment of the tax for fear of retaliation; or describe how the person on line 6 restricted access to financial information. Attach protective orders, police or medical records, counselor letters or witness statements. Delete if not applicable.]</w:t>
      </w:r>
    </w:p>
    <w:p>
      <w:r>
        <w:rPr>
          <w:b/>
        </w:rPr>
        <w:t>(d) Legal obligation.</w:t>
      </w:r>
      <w:r>
        <w:rPr>
          <w:b w:val="0"/>
        </w:rPr>
        <w:t xml:space="preserve"> </w:t>
      </w:r>
      <w:r>
        <w:rPr>
          <w:b w:val="0"/>
          <w:highlight w:val="yellow"/>
        </w:rPr>
        <w:t>[The divorce decree or agreement dated [date], paragraph [number], makes the person on line 6 solely responsible for the [year] federal income tax (Exhibit [number]). When the decree was signed the requesting spouse did not know or have reason to know that the person on line 6 would not pay, because [facts]. / The decree is silent on the tax.]</w:t>
      </w:r>
    </w:p>
    <w:p>
      <w:r>
        <w:rPr>
          <w:b/>
        </w:rPr>
        <w:t>(e) Significant benefit.</w:t>
      </w:r>
      <w:r>
        <w:rPr>
          <w:b w:val="0"/>
        </w:rPr>
        <w:t xml:space="preserve"> </w:t>
      </w:r>
      <w:r>
        <w:rPr>
          <w:b w:val="0"/>
          <w:highlight w:val="yellow"/>
        </w:rPr>
        <w:t>[The requesting spouse received no benefit beyond normal support from the unpaid tax or the omitted income: [facts about living standard, who controlled spending, where the funds went]. / The person on line 6 alone benefited, by [facts].]</w:t>
      </w:r>
    </w:p>
    <w:p>
      <w:r>
        <w:rPr>
          <w:b/>
        </w:rPr>
        <w:t>(f) Compliance.</w:t>
      </w:r>
      <w:r>
        <w:rPr>
          <w:b w:val="0"/>
        </w:rPr>
        <w:t xml:space="preserve"> </w:t>
      </w:r>
      <w:r>
        <w:rPr>
          <w:b w:val="0"/>
          <w:highlight w:val="yellow"/>
        </w:rPr>
        <w:t>[The requesting spouse has filed [separate / joint] returns for [years] on time and paid the tax shown, or made a good faith effort: [facts, e.g. filed timely but could not pay because of the separation; installment agreement entered [date]]. Attach transcripts or copies.]</w:t>
      </w:r>
    </w:p>
    <w:p>
      <w:r>
        <w:rPr>
          <w:b/>
        </w:rPr>
        <w:t>(g) Mental or physical health (line 9).</w:t>
      </w:r>
      <w:r>
        <w:rPr>
          <w:b w:val="0"/>
        </w:rPr>
        <w:t xml:space="preserve"> </w:t>
      </w:r>
      <w:r>
        <w:rPr>
          <w:b w:val="0"/>
          <w:highlight w:val="yellow"/>
        </w:rPr>
        <w:t>[Condition, when it began, its effect at the time the returns were filed and now, and its economic impact. Attach a doctor's letter or records. Delete if not applicable.]</w:t>
      </w:r>
    </w:p>
    <w:p>
      <w:pPr>
        <w:pStyle w:val="Heading3"/>
      </w:pPr>
      <w:r>
        <w:t>F. Refund (Part VII, line 25)</w:t>
      </w:r>
    </w:p>
    <w:p>
      <w:r>
        <w:rPr>
          <w:b w:val="0"/>
          <w:highlight w:val="yellow"/>
        </w:rPr>
        <w:t>[The requesting spouse requests a refund of the following payments made from the requesting spouse's separate funds after July 22, 1998: [date, amount, source account, Exhibit]. No refund is claimed for withholding, estimated payments, payments with the return, joint payments or payments by the person on line 6. / No refund is requested.]</w:t>
      </w:r>
    </w:p>
    <w:p>
      <w:pPr>
        <w:pStyle w:val="Heading3"/>
      </w:pPr>
      <w:r>
        <w:t>G. Additional information (Part VI, line 24)</w:t>
      </w:r>
    </w:p>
    <w:p>
      <w:r>
        <w:rPr>
          <w:b w:val="0"/>
          <w:highlight w:val="yellow"/>
        </w:rPr>
        <w:t>[Other years filed jointly with the person on line 6 and their status; prior requests for relief; related proceedings (bankruptcy, divorce court orders on the tax, CDP hearing in which this request was raised); anything the requesting spouse is afraid to put in writing but will discuss (line 10).]</w:t>
      </w:r>
    </w:p>
    <w:p>
      <w:pPr>
        <w:pStyle w:val="Heading3"/>
      </w:pPr>
      <w:r>
        <w:t>H. Exhibits</w:t>
      </w:r>
    </w:p>
    <w:p>
      <w:pPr>
        <w:pStyle w:val="ListBullet"/>
      </w:pPr>
      <w:r>
        <w:rPr>
          <w:b w:val="0"/>
        </w:rPr>
        <w:t>Exhibit 1: divorce decree, separation agreement or death certificate (entire document)</w:t>
      </w:r>
    </w:p>
    <w:p>
      <w:pPr>
        <w:pStyle w:val="ListBullet"/>
      </w:pPr>
      <w:r>
        <w:rPr>
          <w:b w:val="0"/>
        </w:rPr>
        <w:t>Exhibit 2: examination report, notice of deficiency or account transcripts for each year</w:t>
      </w:r>
    </w:p>
    <w:p>
      <w:pPr>
        <w:pStyle w:val="ListBullet"/>
      </w:pPr>
      <w:r>
        <w:rPr>
          <w:b w:val="0"/>
        </w:rPr>
        <w:t>Exhibit 3: income and expense documents for Part IV</w:t>
      </w:r>
    </w:p>
    <w:p>
      <w:pPr>
        <w:pStyle w:val="ListBullet"/>
      </w:pPr>
      <w:r>
        <w:rPr>
          <w:b w:val="0"/>
        </w:rPr>
        <w:t xml:space="preserve">Exhibit 4: </w:t>
      </w:r>
      <w:r>
        <w:rPr>
          <w:b w:val="0"/>
          <w:highlight w:val="yellow"/>
        </w:rPr>
        <w:t>[bank statements, returns for later years, correspondence showing deceit or control]</w:t>
      </w:r>
    </w:p>
    <w:p>
      <w:pPr>
        <w:pStyle w:val="ListBullet"/>
      </w:pPr>
      <w:r>
        <w:rPr>
          <w:b w:val="0"/>
        </w:rPr>
        <w:t xml:space="preserve">Exhibit 5: </w:t>
      </w:r>
      <w:r>
        <w:rPr>
          <w:b w:val="0"/>
          <w:highlight w:val="yellow"/>
        </w:rPr>
        <w:t>[abuse documentation / medical records]</w:t>
      </w:r>
    </w:p>
    <w:p>
      <w:pPr>
        <w:pStyle w:val="ListBullet"/>
      </w:pPr>
      <w:r>
        <w:rPr>
          <w:b w:val="0"/>
        </w:rPr>
        <w:t>Exhibit 6: proof of separate payments for which a refund is requested</w:t>
      </w:r>
    </w:p>
    <w:p>
      <w:pPr>
        <w:pStyle w:val="ListBullet"/>
      </w:pPr>
      <w:r>
        <w:rPr>
          <w:b w:val="0"/>
        </w:rPr>
        <w:t>Form 2848 listing Form 8857 and innocent spouse relief on line 3</w:t>
      </w:r>
    </w:p>
    <w:p>
      <w:r>
        <w:rPr>
          <w:b w:val="0"/>
        </w:rPr>
        <w:t>The requesting spouse understands that the IRS must contact the person on line 6, and asks that the requesting spouse’s current name, address, telephone numbers, employer, income and assets not be disclosed to that person.</w:t>
      </w:r>
    </w:p>
    <w:p>
      <w:r>
        <w:rPr>
          <w:b w:val="0"/>
        </w:rPr>
        <w:t>Under penalties of perjury, I declare that I have examined this statement and the accompanying documents, and to the best of my knowledge and belief, they are true, correct, and complete.</w:t>
      </w:r>
    </w:p>
    <w:p>
      <w:r>
        <w:rPr>
          <w:b w:val="0"/>
          <w:highlight w:val="yellow"/>
        </w:rPr>
        <w:t>[Signature of requesting spouse (handwritten; the IRS does not accept electronic, digital or stamped signatures on Form 8857)]</w:t>
      </w:r>
      <w:r>
        <w:rPr>
          <w:b w:val="0"/>
        </w:rPr>
        <w:t xml:space="preserve">   </w:t>
      </w:r>
      <w:r>
        <w:rPr>
          <w:b w:val="0"/>
          <w:highlight w:val="yellow"/>
        </w:rPr>
        <w:t>[Date]</w:t>
      </w:r>
    </w:p>
    <w:p>
      <w:r>
        <w:rPr>
          <w:i/>
        </w:rPr>
        <w:t>Template from taxproc.com. General information, not legal or tax advice; adapt to the client's facts and current IRS guidance.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